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AE528">
      <w:pPr>
        <w:pStyle w:val="2"/>
        <w:widowControl/>
        <w:spacing w:before="240" w:beforeLines="100" w:beforeAutospacing="0" w:after="240" w:afterLines="100" w:afterAutospacing="0" w:line="480" w:lineRule="exact"/>
        <w:ind w:left="0" w:right="0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29809"/>
      <w:bookmarkStart w:id="1" w:name="_Toc12408"/>
      <w:bookmarkStart w:id="2" w:name="_Toc17712"/>
      <w:bookmarkStart w:id="3" w:name="_Toc6401"/>
      <w:bookmarkStart w:id="4" w:name="_Toc2099"/>
      <w:bookmarkStart w:id="5" w:name="_Toc19722"/>
      <w:bookmarkStart w:id="6" w:name="_Toc2401"/>
      <w:r>
        <w:rPr>
          <w:rFonts w:hint="eastAsia" w:ascii="微软雅黑" w:hAnsi="微软雅黑" w:eastAsia="微软雅黑" w:cs="微软雅黑"/>
          <w:lang w:val="en-US"/>
        </w:rPr>
        <w:t>F-YW-005</w:t>
      </w:r>
      <w:r>
        <w:rPr>
          <w:rFonts w:hint="default" w:ascii="Times" w:hAnsi="Times" w:eastAsia="微软雅黑" w:cs="Times New Roman"/>
          <w:lang w:val="en-US"/>
        </w:rPr>
        <w:t xml:space="preserve"> </w:t>
      </w:r>
      <w:r>
        <w:rPr>
          <w:rFonts w:hint="eastAsia" w:ascii="Times" w:hAnsi="Times" w:eastAsia="微软雅黑" w:cs="微软雅黑"/>
          <w:lang w:eastAsia="zh-CN"/>
        </w:rPr>
        <w:t>药物临床试验开始前资料交接表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88"/>
        <w:gridCol w:w="3404"/>
        <w:gridCol w:w="2977"/>
      </w:tblGrid>
      <w:tr w14:paraId="419C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1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9EE6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临床试验名称：</w:t>
            </w:r>
          </w:p>
        </w:tc>
      </w:tr>
      <w:tr w14:paraId="70DA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1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D373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申办者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/CRO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：</w:t>
            </w:r>
          </w:p>
        </w:tc>
      </w:tr>
      <w:tr w14:paraId="2EAF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1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AFEB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初立项送审文件清单</w:t>
            </w:r>
          </w:p>
        </w:tc>
      </w:tr>
      <w:tr w14:paraId="6AF2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F0C7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575F1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送审文件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357A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是否合格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6497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3BC0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D7DB9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021C7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临床试验申请表（</w:t>
            </w:r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F-YW-001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）、机构办公室立项审查表（</w:t>
            </w:r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F-YW-004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485A1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5DD4B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43FA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99BA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21948">
            <w:pPr>
              <w:keepNext w:val="0"/>
              <w:keepLines w:val="0"/>
              <w:widowControl w:val="0"/>
              <w:suppressLineNumbers w:val="0"/>
              <w:tabs>
                <w:tab w:val="left" w:pos="720"/>
              </w:tabs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宋体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临床试验方案讨论记录（方案研讨会会议纪要、研究者签字、照片）-若涉及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BABF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028C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22ADA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D297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7AC3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临床试验方案（注明版本号</w:t>
            </w:r>
            <w:r>
              <w:rPr>
                <w:rFonts w:hint="default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版本日期）盖章、</w:t>
            </w:r>
            <w:r>
              <w:rPr>
                <w:rFonts w:hint="default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PI</w:t>
            </w:r>
            <w:r>
              <w:rPr>
                <w:rFonts w:hint="eastAsia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签字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C401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CE97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8FE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AA44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5230B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知情同意书（注明版本号</w:t>
            </w:r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版本日期）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0F8F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9B52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C1C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0160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38CA0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其他提供给受试者的任何书面资料样本、招募广告和其它的招募材料（注明版本号/版本日期）-若涉及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ABA7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5622B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74E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8E57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7D662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研究者手册（需包括研究工作基础，科学文献总结、实验室工作、动物实验结果和临床前工作总结等）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4D92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7435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E599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7BE8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089AE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病例报告表</w:t>
            </w:r>
            <w:r>
              <w:rPr>
                <w:rFonts w:hint="eastAsia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（注明版本号</w:t>
            </w:r>
            <w:r>
              <w:rPr>
                <w:rFonts w:hint="default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版本日期）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ACE9B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8B07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45C5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1949E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0166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受试者日记卡和其他问卷表</w:t>
            </w: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（注明版本号/版本日期）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433C9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335AE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079D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55FA3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F8B0E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国家药监局临床试验批件/药物临床试验通知书（或注册批件，适用于Ⅳ期临床试验）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D638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DAC1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688F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0251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710B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组长单位伦理批件及成员表复印件，必要时提供其他单位的伦理批准文件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2AB67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CF3A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9731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D4153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00D8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申办者的委托函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（医院及</w:t>
            </w:r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PI/CRO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的委托函</w:t>
            </w:r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,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可参考表</w:t>
            </w:r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F-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YW</w:t>
            </w:r>
            <w:bookmarkStart w:id="7" w:name="_GoBack"/>
            <w:bookmarkEnd w:id="7"/>
            <w:r>
              <w:rPr>
                <w:rFonts w:hint="default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-002</w:t>
            </w:r>
            <w:r>
              <w:rPr>
                <w:rFonts w:hint="eastAsia" w:ascii="Times" w:hAnsi="Times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9EC8E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A8F0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14C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2BD0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8C28D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申办者资质证明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（营业执照/生产许可证/经营许可证）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；临床试验药品生产厂家资质证明GMP证书（委托生产需提供委托生产说明及被委托方的资质文件）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50C6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91337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1394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BFB3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0EEE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CRO公司资质证明（营业执照）及申办方委托书（双方盖章）-若涉及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387E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7914C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E2A3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C39D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A1562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CRA的资质证明（委托函、简历、GCP证书、身份证-盖章、承诺书-见F-005，以上文件签名及日期）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0A98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9B2A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496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8E22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5F05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SMO公司资质证明及（营业执照）及申办方委托书（双方盖章）-若涉及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A9C3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620F9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439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0796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05C27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CRC的资质证明（委托函、简历、GCP证书、身份证-盖章、承诺书-见F-005，以上文件签名及日期）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5744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7FBB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66E4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97A7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C36D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中心实验室及第三方实验室委托函、营业执照-如涉及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7310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4217C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3285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23D5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24BA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主要研究者</w:t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2"/>
                <w:sz w:val="21"/>
                <w:szCs w:val="22"/>
                <w:lang w:val="en-US" w:eastAsia="zh-CN" w:bidi="ar"/>
              </w:rPr>
              <w:t>最新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简历（模板见F-008）、GCP培训证书</w:t>
            </w: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、资格证明文件（医师执业证书、护士执业证书、职称证书等）、保密承诺书（见表F-006）、利益冲突声明(见表F-007)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B507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4031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F95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DBA3A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99EC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药物临床试验项目负责人承诺书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888AB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53D8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675A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38171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79502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试验药物及对照药物检验合格报告（注明批号）、对照药注册证-若涉及；如为进口药物，需提供进口注册证或通关单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3567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EAE9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432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A698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86281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临床试验用药生产方的GMP证书／试验药物的制备符合临床试验用药品生产质量管理相关要求的声明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F2B2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05569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2B47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5BD4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66F9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Arial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试验药物</w:t>
            </w:r>
            <w:r>
              <w:rPr>
                <w:rFonts w:hint="eastAsia" w:ascii="微软雅黑" w:hAnsi="微软雅黑" w:eastAsia="微软雅黑" w:cs="Arial"/>
                <w:spacing w:val="-6"/>
                <w:kern w:val="2"/>
                <w:sz w:val="21"/>
                <w:szCs w:val="22"/>
                <w:lang w:val="en-US" w:eastAsia="zh-CN" w:bidi="ar"/>
              </w:rPr>
              <w:t>（含对照药）</w:t>
            </w:r>
            <w:r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"/>
              </w:rPr>
              <w:t>说明书及包装盒标签样本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68CF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9E38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0160D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5DBFF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00ABA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1"/>
              <w:ind w:left="0" w:right="0"/>
              <w:jc w:val="both"/>
              <w:rPr>
                <w:rFonts w:hint="eastAsia" w:ascii="微软雅黑" w:hAnsi="微软雅黑" w:eastAsia="微软雅黑" w:cs="Arial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试验用药品及其他试验相关材料的说明（若未在试验方案或研究者手册中说明）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C5AE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C5D29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1C3E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87826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824C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保险和赔偿措施或相关文件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2BDF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E154E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E0E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AF50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CFA61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临床试验监查计划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CEFC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F60FE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8C66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145E0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2A2E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1"/>
                <w:szCs w:val="24"/>
                <w:lang w:val="en-US" w:eastAsia="zh-CN" w:bidi="ar"/>
              </w:rPr>
              <w:t>关于外资背景及收集样本数量说明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8AE68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3BF33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4F3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FC425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56C77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Arial"/>
                <w:color w:val="000000"/>
                <w:kern w:val="2"/>
                <w:sz w:val="21"/>
                <w:szCs w:val="24"/>
                <w:lang w:val="en-US" w:eastAsia="zh-CN" w:bidi="ar"/>
              </w:rPr>
              <w:t>盲法试验的揭盲规程或不适用说明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0D45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15B3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9F64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0AD87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69ACC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Times" w:hAnsi="Times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其他：如知识产权归属协议；项目经费来源证明等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5C111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8FFD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</w:tbl>
    <w:p w14:paraId="73FB17A9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left"/>
        <w:rPr>
          <w:rFonts w:hint="default" w:ascii="Times" w:hAnsi="Times" w:eastAsia="微软雅黑" w:cs="Times New Roman"/>
          <w:szCs w:val="21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88"/>
        <w:gridCol w:w="3404"/>
        <w:gridCol w:w="3009"/>
      </w:tblGrid>
      <w:tr w14:paraId="45E21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FC7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项目正式启动时需向机构提交资料</w:t>
            </w:r>
          </w:p>
        </w:tc>
      </w:tr>
      <w:tr w14:paraId="6D1D1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7FE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DA1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送审文件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656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是否合格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B74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备注</w:t>
            </w:r>
          </w:p>
        </w:tc>
      </w:tr>
      <w:tr w14:paraId="29A4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C28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230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本院伦理委员会申请表及递交信、本院伦理委员会</w:t>
            </w: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所有审查批准文件（含签到表、修改意见及回复）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F87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91C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1860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5BB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AE4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人类遗传资源批件（采集、国际合作等）或备案证明；本中心人类遗传资源办公室出具“人类遗传资源管理风险评估表”/（或不适用说明）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8A0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305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1DF1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DA8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316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临床试验合同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DA6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8F4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01C0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B76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9A0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药品监督管理部门对临床试验方案的许可、备案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0A6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DF8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6F48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A1E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86A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伦理批准版临床试验方案（含签字）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347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394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5C6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44D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A3F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伦理批准版研究者手册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9DC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125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1D9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7AE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8E4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伦理批准版病例报告表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EB5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8B0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2F08F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46B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2DF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伦理批准版知情同意书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702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D0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E28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83A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7C7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伦理批准版受试者日志卡（如有，请保存）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CEC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A8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FC42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325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F2F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伦理批准版招募材料（如有，请保存）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D06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565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238F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E05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384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试验物资的运送记录（研究资料、试验用药/对照药、耗材等）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2EF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92A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4187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3B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FC7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试验物资的交接清单（研究资料、试验用药/对照药、耗材等）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4E2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3AD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C0F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D52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49B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新批号试验药物/对照药的检验报告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09A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76B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000F7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996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C9B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在试验方案中涉及的医学、实验室、专业技术操作和相关检测的参考值和参考值范围及更新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50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2DC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16B11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CD9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466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医学、实验室、专业技术操作和相关检测的资质证明（资质认可或认证证书、已建立质量控制体系和或外部质量评价体系）及更新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2C6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szCs w:val="21"/>
                <w:lang w:val="en-US"/>
              </w:rPr>
            </w:pP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367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6003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ECA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5F3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启动会培训记录（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签到表、会议纪要、PPT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2"/>
                <w:lang w:val="en-US" w:eastAsia="zh-CN" w:bidi="ar"/>
              </w:rPr>
              <w:t>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FCE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30B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2A2A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100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宋体"/>
                <w:lang w:val="en-US"/>
              </w:rPr>
            </w:pPr>
            <w:r>
              <w:rPr>
                <w:rFonts w:hint="default" w:ascii="Times" w:hAnsi="Times" w:eastAsia="微软雅黑" w:cs="宋体"/>
                <w:kern w:val="2"/>
                <w:sz w:val="21"/>
                <w:szCs w:val="22"/>
                <w:lang w:val="en-US" w:eastAsia="zh-CN" w:bidi="ar"/>
              </w:rPr>
              <w:t>17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4F9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宋体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研究者授权分工表及签名样张（F-011）、所有研究者最新简历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（模板见F-008）</w:t>
            </w: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、GCP证书、资格证明文件（医师执业证书、护士执业证书、职称证书等）、保密承诺书</w:t>
            </w: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（见表F-006）</w:t>
            </w: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、无利益冲突声明</w:t>
            </w: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(见表F-007)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49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711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659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871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DA0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试验启动监查报告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DFA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7A7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74C2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46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EDB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实施多中心临床试验时，提供符合法规要求的标准操作规程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4F7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77D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37E3F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B8D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44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其他相关资料（若有需提供的文件）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3FE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A74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C8A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3CE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357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54F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是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否</w:t>
            </w:r>
            <w:r>
              <w:rPr>
                <w:rFonts w:hint="default" w:ascii="Times" w:hAnsi="Times" w:eastAsia="微软雅黑" w:cs="Times New Roman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Times" w:hAnsi="Times" w:eastAsia="微软雅黑" w:cs="微软雅黑"/>
                <w:kern w:val="2"/>
                <w:sz w:val="21"/>
                <w:szCs w:val="21"/>
                <w:lang w:val="en-US" w:eastAsia="zh-CN" w:bidi="ar"/>
              </w:rPr>
              <w:t>不适用</w:t>
            </w:r>
          </w:p>
        </w:tc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75A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</w:p>
        </w:tc>
      </w:tr>
      <w:tr w14:paraId="5639D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722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8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szCs w:val="21"/>
                <w:lang w:val="en-US"/>
              </w:rPr>
            </w:pPr>
            <w:r>
              <w:rPr>
                <w:rFonts w:hint="eastAsia" w:ascii="Times" w:hAnsi="Times" w:eastAsia="微软雅黑" w:cs="微软雅黑"/>
                <w:kern w:val="2"/>
                <w:sz w:val="24"/>
                <w:szCs w:val="24"/>
                <w:lang w:val="en-US" w:eastAsia="zh-CN" w:bidi="ar"/>
              </w:rPr>
              <w:t>交件人：</w:t>
            </w:r>
            <w:r>
              <w:rPr>
                <w:rFonts w:hint="default" w:ascii="Times" w:hAnsi="Times" w:eastAsia="微软雅黑" w:cs="Times New Roman"/>
                <w:kern w:val="2"/>
                <w:sz w:val="24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default" w:ascii="Times" w:hAnsi="Times" w:eastAsia="微软雅黑" w:cs="Times New Roman"/>
                <w:kern w:val="2"/>
                <w:sz w:val="24"/>
                <w:szCs w:val="24"/>
                <w:lang w:val="en-US" w:eastAsia="zh-CN" w:bidi="ar"/>
              </w:rPr>
              <w:tab/>
            </w:r>
            <w:r>
              <w:rPr>
                <w:rFonts w:hint="eastAsia" w:ascii="Times" w:hAnsi="Times" w:eastAsia="微软雅黑" w:cs="微软雅黑"/>
                <w:kern w:val="2"/>
                <w:sz w:val="24"/>
                <w:szCs w:val="24"/>
                <w:lang w:val="en-US" w:eastAsia="zh-CN" w:bidi="ar"/>
              </w:rPr>
              <w:t>收件人：</w:t>
            </w:r>
            <w:r>
              <w:rPr>
                <w:rFonts w:hint="default" w:ascii="Times" w:hAnsi="Times" w:eastAsia="微软雅黑" w:cs="Times New Roman"/>
                <w:kern w:val="2"/>
                <w:sz w:val="24"/>
                <w:szCs w:val="24"/>
                <w:lang w:val="en-US" w:eastAsia="zh-CN" w:bidi="ar"/>
              </w:rPr>
              <w:tab/>
            </w:r>
            <w:r>
              <w:rPr>
                <w:rFonts w:hint="default" w:ascii="Times" w:hAnsi="Times" w:eastAsia="微软雅黑" w:cs="Times New Roman"/>
                <w:kern w:val="2"/>
                <w:sz w:val="24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Times" w:hAnsi="Times" w:eastAsia="微软雅黑" w:cs="微软雅黑"/>
                <w:kern w:val="2"/>
                <w:sz w:val="24"/>
                <w:szCs w:val="24"/>
                <w:lang w:val="en-US" w:eastAsia="zh-CN" w:bidi="ar"/>
              </w:rPr>
              <w:t>交接日期：</w:t>
            </w:r>
            <w:r>
              <w:rPr>
                <w:rFonts w:hint="default" w:ascii="Times" w:hAnsi="Times" w:eastAsia="微软雅黑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</w:t>
            </w:r>
            <w:r>
              <w:rPr>
                <w:rFonts w:hint="eastAsia" w:ascii="Times" w:hAnsi="Times" w:eastAsia="微软雅黑" w:cs="微软雅黑"/>
                <w:kern w:val="2"/>
                <w:sz w:val="24"/>
                <w:szCs w:val="24"/>
                <w:lang w:val="en-US" w:eastAsia="zh-CN" w:bidi="ar"/>
              </w:rPr>
              <w:t>机构办公室主任签字：</w:t>
            </w:r>
          </w:p>
        </w:tc>
      </w:tr>
    </w:tbl>
    <w:p w14:paraId="34A77251"/>
    <w:sectPr>
      <w:headerReference r:id="rId3" w:type="default"/>
      <w:pgSz w:w="15840" w:h="12240" w:orient="landscape"/>
      <w:pgMar w:top="1800" w:right="1440" w:bottom="1800" w:left="144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51A12">
    <w:pPr>
      <w:pStyle w:val="5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 w:line="180" w:lineRule="exact"/>
      <w:ind w:left="0" w:right="0"/>
      <w:jc w:val="left"/>
      <w:rPr>
        <w:lang w:val="en-US"/>
      </w:rPr>
    </w:pP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w:drawing>
        <wp:inline distT="0" distB="0" distL="114300" distR="114300">
          <wp:extent cx="114300" cy="114300"/>
          <wp:effectExtent l="0" t="0" r="0" b="0"/>
          <wp:docPr id="4" name="图片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中国医学科学院阜外医院深圳医院</w:t>
    </w:r>
  </w:p>
  <w:p w14:paraId="331E2E68">
    <w:pPr>
      <w:pStyle w:val="5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 w:line="180" w:lineRule="exact"/>
      <w:ind w:left="0" w:right="0"/>
      <w:jc w:val="left"/>
      <w:rPr>
        <w:lang w:val="en-US"/>
      </w:rPr>
    </w:pP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241030" cy="3175"/>
              <wp:effectExtent l="0" t="0" r="0" b="0"/>
              <wp:wrapNone/>
              <wp:docPr id="3" name="直接连接符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1030" cy="3175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104" o:spid="_x0000_s1026" o:spt="20" style="position:absolute;left:0pt;margin-left:-1pt;margin-top:3.65pt;height:0.25pt;width:648.9pt;z-index:251659264;mso-width-relative:page;mso-height-relative:page;" filled="f" stroked="t" coordsize="21600,21600" o:gfxdata="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238pKNUAAAAHAQAADwAAAAAAAAABACAAAAAiAAAAZHJzL2Rvd25yZXYu&#10;eG1sUEsBAhQAFAAAAAgAh07iQACTJ8v+AQAA8wMAAA4AAAAAAAAAAQAgAAAAJAEAAGRycy9lMm9E&#10;b2MueG1sUEsFBgAAAAAGAAYAWQEAAJQ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4CFB4EF8">
    <w:pPr>
      <w:pStyle w:val="5"/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 w:line="180" w:lineRule="exact"/>
      <w:ind w:left="0" w:right="0" w:firstLine="1440" w:firstLineChars="800"/>
      <w:jc w:val="left"/>
      <w:rPr>
        <w:lang w:val="en-US"/>
      </w:rPr>
    </w:pP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药物临床试验机构</w:t>
    </w: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w:t xml:space="preserve">                                        </w:t>
    </w: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版本号：</w:t>
    </w: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w:t xml:space="preserve">SF03  V01                           </w:t>
    </w: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生效日期：</w:t>
    </w: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w:t xml:space="preserve">2024 </w:t>
    </w: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年</w:t>
    </w: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w:t xml:space="preserve"> 9 </w:t>
    </w: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月</w:t>
    </w:r>
    <w:r>
      <w:rPr>
        <w:rFonts w:hint="default" w:ascii="Calibri" w:hAnsi="Calibri" w:eastAsia="宋体" w:cs="Times New Roman"/>
        <w:kern w:val="2"/>
        <w:sz w:val="18"/>
        <w:szCs w:val="18"/>
        <w:lang w:val="en-US" w:eastAsia="zh-CN" w:bidi="ar"/>
      </w:rPr>
      <w:t xml:space="preserve"> 9 </w:t>
    </w:r>
    <w:r>
      <w:rPr>
        <w:rFonts w:hint="eastAsia" w:ascii="Calibri" w:hAnsi="Calibri" w:eastAsia="宋体" w:cs="宋体"/>
        <w:kern w:val="2"/>
        <w:sz w:val="18"/>
        <w:szCs w:val="18"/>
        <w:lang w:val="en-US" w:eastAsia="zh-CN" w:bidi="ar"/>
      </w:rPr>
      <w:t>日</w:t>
    </w:r>
  </w:p>
  <w:p w14:paraId="4F151EC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19D93751"/>
    <w:rsid w:val="564C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rPr>
      <w:sz w:val="24"/>
    </w:rPr>
  </w:style>
  <w:style w:type="table" w:styleId="7">
    <w:name w:val="Table Grid"/>
    <w:basedOn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">
    <w:name w:val="标题 2 Char"/>
    <w:basedOn w:val="8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10">
    <w:name w:val="页脚 Char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1932</Words>
  <Characters>2060</Characters>
  <Lines>0</Lines>
  <Paragraphs>0</Paragraphs>
  <TotalTime>6</TotalTime>
  <ScaleCrop>false</ScaleCrop>
  <LinksUpToDate>false</LinksUpToDate>
  <CharactersWithSpaces>2279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2024-09-10T03:29:00Z</dcterms:created>
  <dc:creator>Administrator</dc:creator>
  <cp:lastModifiedBy>LF</cp:lastModifiedBy>
  <dcterms:modified xsi:type="dcterms:W3CDTF">2024-10-11T07:24:47Z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7EDD686142944B64BC8A3C05A85EEE30_12</vt:lpwstr>
  </property>
</Properties>
</file>